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D7" w:rsidRPr="00D86B53" w:rsidRDefault="00B666D7" w:rsidP="00B666D7">
      <w:pPr>
        <w:spacing w:after="103" w:line="259" w:lineRule="auto"/>
        <w:jc w:val="center"/>
        <w:rPr>
          <w:rFonts w:cstheme="minorHAnsi"/>
          <w:b/>
          <w:bCs/>
          <w:u w:val="single"/>
        </w:rPr>
      </w:pPr>
      <w:r w:rsidRPr="00D86B53">
        <w:rPr>
          <w:rFonts w:cstheme="minorHAnsi"/>
          <w:b/>
          <w:bCs/>
          <w:u w:val="single"/>
        </w:rPr>
        <w:t>ΥΠΟΔΕΙΓΜΑ (ΠΙΝΑΚΑΣ) ΟΙΚΟΝΟΜΙΚΗΣ ΠΡΟΣΦΟΡΑΣ</w:t>
      </w:r>
    </w:p>
    <w:p w:rsidR="00B666D7" w:rsidRDefault="00B666D7" w:rsidP="00B666D7">
      <w:pPr>
        <w:jc w:val="both"/>
        <w:rPr>
          <w:rFonts w:cstheme="minorHAnsi"/>
        </w:rPr>
      </w:pPr>
      <w:r w:rsidRPr="00D86B53">
        <w:rPr>
          <w:rFonts w:cstheme="minorHAnsi"/>
        </w:rPr>
        <w:t xml:space="preserve">Οι οικονομικές προσφορές θα υποβληθούν με την συμπλήρωση </w:t>
      </w:r>
      <w:r>
        <w:rPr>
          <w:rFonts w:cstheme="minorHAnsi"/>
        </w:rPr>
        <w:t>του</w:t>
      </w:r>
      <w:r w:rsidRPr="00D86B53">
        <w:rPr>
          <w:rFonts w:cstheme="minorHAnsi"/>
        </w:rPr>
        <w:t xml:space="preserve"> παρακάτω </w:t>
      </w:r>
      <w:r>
        <w:rPr>
          <w:rFonts w:cstheme="minorHAnsi"/>
        </w:rPr>
        <w:t>πίνακα</w:t>
      </w:r>
      <w:r w:rsidRPr="00D86B53">
        <w:rPr>
          <w:rFonts w:cstheme="minorHAnsi"/>
        </w:rPr>
        <w:t>:</w:t>
      </w:r>
    </w:p>
    <w:tbl>
      <w:tblPr>
        <w:tblW w:w="10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"/>
        <w:gridCol w:w="3542"/>
        <w:gridCol w:w="1686"/>
        <w:gridCol w:w="1678"/>
        <w:gridCol w:w="1734"/>
        <w:gridCol w:w="1734"/>
      </w:tblGrid>
      <w:tr w:rsidR="00B666D7" w:rsidRPr="00D86B53" w:rsidTr="00217049">
        <w:trPr>
          <w:trHeight w:val="62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ΠΕΡΙΓΡΑΦΗ ΣΤΟΙΧΕΙΟΥ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ΑΡΙΘΜΟΣ ΑΤΟΜΩΝ</w:t>
            </w:r>
          </w:p>
          <w:p w:rsidR="00B666D7" w:rsidRPr="00D86B53" w:rsidRDefault="00B666D7" w:rsidP="0021704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(*1)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ΜΗΝΙΑΙΑ ΔΑΠΑΝΗ ΚΑΤΑ ΑΤΟΜΟ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ΜΗΝΙΑΙΑ ΔΑΠΑΝΗ ΣΥΝΟΛΙΚΗ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ΣΥΝΟΛΙΚΗ ΔΑΠΑΝΗ</w:t>
            </w:r>
          </w:p>
          <w:p w:rsidR="00B666D7" w:rsidRPr="00D86B53" w:rsidRDefault="00B666D7" w:rsidP="0021704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86B53">
              <w:rPr>
                <w:rFonts w:eastAsia="Calibri" w:cstheme="minorHAnsi"/>
                <w:b/>
                <w:bCs/>
                <w:sz w:val="18"/>
                <w:szCs w:val="18"/>
              </w:rPr>
              <w:t>(ΜΗΝΙΑΙΑ Χ 12 ΜΗΝΕΣ)</w:t>
            </w:r>
          </w:p>
        </w:tc>
      </w:tr>
      <w:tr w:rsidR="00B666D7" w:rsidRPr="00D86B53" w:rsidTr="00217049">
        <w:trPr>
          <w:trHeight w:val="70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1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Μικτές αποδοχές προσωπικού (</w:t>
            </w:r>
            <w:proofErr w:type="spellStart"/>
            <w:r w:rsidRPr="00D86B53">
              <w:rPr>
                <w:rFonts w:eastAsia="Calibri" w:cstheme="minorHAnsi"/>
                <w:sz w:val="18"/>
                <w:szCs w:val="18"/>
              </w:rPr>
              <w:t>καθαριστές–στριες</w:t>
            </w:r>
            <w:proofErr w:type="spellEnd"/>
            <w:r w:rsidRPr="00D86B53">
              <w:rPr>
                <w:rFonts w:eastAsia="Calibri" w:cstheme="minorHAnsi"/>
                <w:sz w:val="18"/>
                <w:szCs w:val="18"/>
              </w:rPr>
              <w:t>) με πλήρη απασχόληση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D86B53" w:rsidTr="00217049">
        <w:trPr>
          <w:trHeight w:val="31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666D7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:rsidR="00B666D7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Εισφορές ΙΚΑ εργοδότου</w:t>
            </w:r>
          </w:p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D86B53" w:rsidTr="00217049">
        <w:trPr>
          <w:trHeight w:val="70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3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Κόστος επιδόματος αδείας (περιλαμβανομένων και εισφορών ΙΚΑ του εργοδότη)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D86B53" w:rsidTr="00217049">
        <w:trPr>
          <w:trHeight w:val="88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4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Κόστος δώρων Πάσχα - Χριστουγέννων</w:t>
            </w:r>
          </w:p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(περιλαμβανομένων και εισφορών ΙΚΑ του εργοδότη)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D86B53" w:rsidTr="00217049">
        <w:trPr>
          <w:trHeight w:val="96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5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Επιπλέον κόστος Κυριακών-Αργιών (περιλαμβανομένων και εισφορών ΙΚΑ του εργοδότη) 8ωρης απασχόλησης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D86B53" w:rsidTr="00217049">
        <w:trPr>
          <w:trHeight w:val="95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6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Επιπλέον κόστος νυχτερινών (περιλαμβανομένων και εισφορών ΙΚΑ του εργοδότη) 8ωρης απασχόλησης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D86B53" w:rsidTr="00217049">
        <w:trPr>
          <w:trHeight w:val="574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7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Κόστος αντικαταστατών εργαζομένων σε κανονική άδεια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EF6866" w:rsidTr="00217049">
        <w:trPr>
          <w:trHeight w:val="88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>8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 xml:space="preserve">Κόστος αναλωσίμων υλικών </w:t>
            </w:r>
          </w:p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>(σάκοι απορριμμάτων,</w:t>
            </w:r>
          </w:p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 xml:space="preserve">απορρυπαντικά, </w:t>
            </w:r>
            <w:r w:rsidRPr="00EF6866">
              <w:rPr>
                <w:rFonts w:eastAsia="Calibri" w:cstheme="minorHAnsi"/>
                <w:sz w:val="18"/>
                <w:szCs w:val="18"/>
                <w:lang w:val="en-US"/>
              </w:rPr>
              <w:t>Hospital</w:t>
            </w:r>
            <w:r w:rsidRPr="00EF686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EF6866">
              <w:rPr>
                <w:rFonts w:eastAsia="Calibri" w:cstheme="minorHAnsi"/>
                <w:sz w:val="18"/>
                <w:szCs w:val="18"/>
                <w:lang w:val="en-US"/>
              </w:rPr>
              <w:t>Boxes</w:t>
            </w:r>
            <w:r w:rsidRPr="00EF6866">
              <w:rPr>
                <w:rFonts w:eastAsia="Calibri" w:cstheme="minorHAnsi"/>
                <w:sz w:val="18"/>
                <w:szCs w:val="18"/>
              </w:rPr>
              <w:t xml:space="preserve"> κλπ)</w:t>
            </w:r>
          </w:p>
          <w:p w:rsidR="00B666D7" w:rsidRPr="00EF6866" w:rsidRDefault="00B666D7" w:rsidP="00217049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EF6866">
              <w:rPr>
                <w:rFonts w:eastAsia="Calibri" w:cstheme="minorHAnsi"/>
                <w:b/>
                <w:bCs/>
                <w:sz w:val="18"/>
                <w:szCs w:val="18"/>
              </w:rPr>
              <w:t>Τουλάχιστον 3,00% επί του εργατικού κόστους</w:t>
            </w:r>
          </w:p>
        </w:tc>
        <w:tc>
          <w:tcPr>
            <w:tcW w:w="1686" w:type="dxa"/>
            <w:shd w:val="clear" w:color="auto" w:fill="AEAAAA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EAAAA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EF6866" w:rsidTr="00217049">
        <w:trPr>
          <w:trHeight w:val="88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>9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 xml:space="preserve">Κόστος ειδών ατομικής υγιεινής για τις ανάγκες ασθενών, επισκεπτών και προσωπικού Νοσοκομείου (Χαρτί Υγείας, </w:t>
            </w:r>
            <w:proofErr w:type="spellStart"/>
            <w:r w:rsidRPr="00EF6866">
              <w:rPr>
                <w:rFonts w:eastAsia="Calibri" w:cstheme="minorHAnsi"/>
                <w:sz w:val="18"/>
                <w:szCs w:val="18"/>
              </w:rPr>
              <w:t>Χειροπετσέτες</w:t>
            </w:r>
            <w:proofErr w:type="spellEnd"/>
            <w:r w:rsidRPr="00EF6866">
              <w:rPr>
                <w:rFonts w:eastAsia="Calibri" w:cstheme="minorHAnsi"/>
                <w:sz w:val="18"/>
                <w:szCs w:val="18"/>
              </w:rPr>
              <w:t xml:space="preserve">, </w:t>
            </w:r>
            <w:proofErr w:type="spellStart"/>
            <w:r w:rsidRPr="00EF6866">
              <w:rPr>
                <w:rFonts w:eastAsia="Calibri" w:cstheme="minorHAnsi"/>
                <w:sz w:val="18"/>
                <w:szCs w:val="18"/>
              </w:rPr>
              <w:t>Κρεμοσάπουνο</w:t>
            </w:r>
            <w:proofErr w:type="spellEnd"/>
            <w:r w:rsidRPr="00EF6866">
              <w:rPr>
                <w:rFonts w:eastAsia="Calibri" w:cstheme="minorHAnsi"/>
                <w:sz w:val="18"/>
                <w:szCs w:val="18"/>
              </w:rPr>
              <w:t>)</w:t>
            </w:r>
          </w:p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b/>
                <w:bCs/>
                <w:sz w:val="18"/>
                <w:szCs w:val="18"/>
              </w:rPr>
              <w:t>Τουλάχιστον 3,00% επί του εργατικού κόστους</w:t>
            </w:r>
          </w:p>
        </w:tc>
        <w:tc>
          <w:tcPr>
            <w:tcW w:w="1686" w:type="dxa"/>
            <w:shd w:val="clear" w:color="auto" w:fill="AEAAAA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EAAAA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EF6866" w:rsidTr="00217049">
        <w:trPr>
          <w:trHeight w:val="701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>10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 xml:space="preserve">Κόστος εργαλείων και μηχανημάτων καθαρισμού (αποσβέσεις, βλάβες, συντήρηση) </w:t>
            </w:r>
          </w:p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b/>
                <w:bCs/>
                <w:sz w:val="18"/>
                <w:szCs w:val="18"/>
              </w:rPr>
              <w:lastRenderedPageBreak/>
              <w:t>Τουλάχιστον 1,00% επί του εργατικού κόστους</w:t>
            </w:r>
          </w:p>
        </w:tc>
        <w:tc>
          <w:tcPr>
            <w:tcW w:w="1686" w:type="dxa"/>
            <w:shd w:val="clear" w:color="auto" w:fill="AEAAAA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EAAAA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EF6866" w:rsidTr="00217049">
        <w:trPr>
          <w:trHeight w:val="690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>Κόστος διοικητικής υποστήριξης, εγγυητικής επιστολής, ασφάλειας &amp; υγιεινής (Μ.Α.Π.), ΕΛΠΚ, Επόπτες</w:t>
            </w:r>
          </w:p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b/>
                <w:bCs/>
                <w:sz w:val="18"/>
                <w:szCs w:val="18"/>
              </w:rPr>
              <w:t>Τουλάχιστον 3,00% επί του εργατικού κόστους</w:t>
            </w:r>
          </w:p>
        </w:tc>
        <w:tc>
          <w:tcPr>
            <w:tcW w:w="1686" w:type="dxa"/>
            <w:shd w:val="clear" w:color="auto" w:fill="AEAAAA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EAAAA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D86B53" w:rsidTr="00217049">
        <w:trPr>
          <w:trHeight w:val="705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>12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B666D7" w:rsidRPr="00EF6866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sz w:val="18"/>
                <w:szCs w:val="18"/>
              </w:rPr>
              <w:t>Εργολαβικό κέρδος</w:t>
            </w:r>
          </w:p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EF6866">
              <w:rPr>
                <w:rFonts w:eastAsia="Calibri" w:cstheme="minorHAnsi"/>
                <w:b/>
                <w:bCs/>
                <w:sz w:val="18"/>
                <w:szCs w:val="18"/>
              </w:rPr>
              <w:t>Τουλάχιστον 1,00% επί του εργατικού κόστους</w:t>
            </w:r>
          </w:p>
        </w:tc>
        <w:tc>
          <w:tcPr>
            <w:tcW w:w="1686" w:type="dxa"/>
            <w:shd w:val="clear" w:color="auto" w:fill="AEAAAA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EAAAA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D86B53" w:rsidTr="00217049">
        <w:trPr>
          <w:trHeight w:val="1193"/>
          <w:jc w:val="center"/>
        </w:trPr>
        <w:tc>
          <w:tcPr>
            <w:tcW w:w="598" w:type="dxa"/>
            <w:shd w:val="clear" w:color="auto" w:fill="AEAAAA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542" w:type="dxa"/>
            <w:shd w:val="clear" w:color="auto" w:fill="AEAAAA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AEAAAA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678" w:type="dxa"/>
            <w:shd w:val="clear" w:color="auto" w:fill="AEAAAA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ΣΥΝΟΛΙΚΟ ΜΗΝΙΑΙΟ</w:t>
            </w:r>
          </w:p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ΥΨΟΣ ΝΟΜΙΜΩΝ</w:t>
            </w:r>
          </w:p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ΚΡΑΤΗΣΕΩΝ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ΣΥΝΟΛΙΚΟ ΥΨΟΣ</w:t>
            </w:r>
          </w:p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ΝΟΜΙΜΩΝ</w:t>
            </w:r>
          </w:p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ΚΡΑΤΗΣΕΩΝ</w:t>
            </w:r>
          </w:p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(ΜΗΝΙΑΙΟ Χ 12</w:t>
            </w:r>
          </w:p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ΜΗΝΕΣ)</w:t>
            </w:r>
          </w:p>
        </w:tc>
      </w:tr>
      <w:tr w:rsidR="00B666D7" w:rsidRPr="00D86B53" w:rsidTr="00217049">
        <w:trPr>
          <w:trHeight w:val="186"/>
          <w:jc w:val="center"/>
        </w:trPr>
        <w:tc>
          <w:tcPr>
            <w:tcW w:w="7504" w:type="dxa"/>
            <w:gridSpan w:val="4"/>
            <w:shd w:val="clear" w:color="auto" w:fill="auto"/>
            <w:vAlign w:val="center"/>
          </w:tcPr>
          <w:p w:rsidR="00B666D7" w:rsidRPr="00D86B53" w:rsidRDefault="00B666D7" w:rsidP="00217049">
            <w:pPr>
              <w:jc w:val="right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Νόμιμες κρατήσεις επί της αξίας του τιμολογίου </w:t>
            </w:r>
            <w:r w:rsidRPr="00D86B53">
              <w:rPr>
                <w:rFonts w:eastAsia="Calibri" w:cstheme="minorHAnsi"/>
                <w:sz w:val="18"/>
                <w:szCs w:val="18"/>
              </w:rPr>
              <w:t>(συμπεριλαμβανομένου Φ.Ε. 8%)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D86B53" w:rsidTr="00217049">
        <w:trPr>
          <w:trHeight w:val="186"/>
          <w:jc w:val="center"/>
        </w:trPr>
        <w:tc>
          <w:tcPr>
            <w:tcW w:w="7504" w:type="dxa"/>
            <w:gridSpan w:val="4"/>
            <w:shd w:val="clear" w:color="auto" w:fill="auto"/>
            <w:vAlign w:val="center"/>
          </w:tcPr>
          <w:p w:rsidR="00B666D7" w:rsidRPr="00D86B53" w:rsidRDefault="00B666D7" w:rsidP="00217049">
            <w:pPr>
              <w:jc w:val="right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ΣΥΝΟΛΑ ΚΑΘΑΡΩΝ ΑΞΙΩΝ (άνευ Φ.Π.Α.)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B666D7" w:rsidRPr="00D86B53" w:rsidTr="00217049">
        <w:trPr>
          <w:trHeight w:val="180"/>
          <w:jc w:val="center"/>
        </w:trPr>
        <w:tc>
          <w:tcPr>
            <w:tcW w:w="7504" w:type="dxa"/>
            <w:gridSpan w:val="4"/>
            <w:shd w:val="clear" w:color="auto" w:fill="auto"/>
            <w:vAlign w:val="center"/>
          </w:tcPr>
          <w:p w:rsidR="00B666D7" w:rsidRPr="00D86B53" w:rsidRDefault="00B666D7" w:rsidP="00217049">
            <w:pPr>
              <w:jc w:val="right"/>
              <w:rPr>
                <w:rFonts w:eastAsia="Calibri" w:cstheme="minorHAnsi"/>
                <w:sz w:val="18"/>
                <w:szCs w:val="18"/>
              </w:rPr>
            </w:pPr>
            <w:r w:rsidRPr="00D86B53">
              <w:rPr>
                <w:rFonts w:eastAsia="Calibri" w:cstheme="minorHAnsi"/>
                <w:sz w:val="18"/>
                <w:szCs w:val="18"/>
              </w:rPr>
              <w:t>ΣΥΝΟΛΑ ΑΞΙΩΝ (με Φ.Π.Α.)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734" w:type="dxa"/>
            <w:shd w:val="clear" w:color="auto" w:fill="auto"/>
            <w:vAlign w:val="center"/>
          </w:tcPr>
          <w:p w:rsidR="00B666D7" w:rsidRPr="00D86B53" w:rsidRDefault="00B666D7" w:rsidP="00217049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:rsidR="00B666D7" w:rsidRDefault="00B666D7" w:rsidP="00B666D7">
      <w:pPr>
        <w:pStyle w:val="Default"/>
        <w:spacing w:after="120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u w:val="single"/>
          <w:lang w:eastAsia="el-GR" w:bidi="ar-SA"/>
        </w:rPr>
      </w:pPr>
    </w:p>
    <w:p w:rsidR="00B666D7" w:rsidRDefault="00B666D7" w:rsidP="00B666D7">
      <w:pPr>
        <w:pStyle w:val="Default"/>
        <w:spacing w:after="120"/>
        <w:jc w:val="both"/>
        <w:rPr>
          <w:rFonts w:ascii="Calibri" w:eastAsia="Times New Roman" w:hAnsi="Calibri" w:cs="Calibri"/>
          <w:color w:val="auto"/>
          <w:sz w:val="22"/>
          <w:szCs w:val="22"/>
          <w:u w:val="single"/>
          <w:lang w:eastAsia="el-GR" w:bidi="ar-SA"/>
        </w:rPr>
      </w:pPr>
      <w:r w:rsidRPr="00EF6866">
        <w:rPr>
          <w:rFonts w:ascii="Calibri" w:eastAsia="Times New Roman" w:hAnsi="Calibri" w:cs="Calibri"/>
          <w:color w:val="auto"/>
          <w:sz w:val="22"/>
          <w:szCs w:val="22"/>
          <w:u w:val="single"/>
          <w:lang w:eastAsia="el-GR" w:bidi="ar-SA"/>
        </w:rPr>
        <w:t xml:space="preserve">Σημείωση: Ως Αριθμός Ατόμων προσδιορίζεται επί ποινής αποκλεισμού, το Πλήθος Εργαζομένων (περιλαμβανομένων των ατόμων ρεπό) που αντιστοιχεί στις απαιτούμενες </w:t>
      </w:r>
      <w:proofErr w:type="spellStart"/>
      <w:r w:rsidRPr="00EF6866">
        <w:rPr>
          <w:rFonts w:ascii="Calibri" w:eastAsia="Times New Roman" w:hAnsi="Calibri" w:cs="Calibri"/>
          <w:color w:val="auto"/>
          <w:sz w:val="22"/>
          <w:szCs w:val="22"/>
          <w:u w:val="single"/>
          <w:lang w:eastAsia="el-GR" w:bidi="ar-SA"/>
        </w:rPr>
        <w:t>εργατώρες</w:t>
      </w:r>
      <w:proofErr w:type="spellEnd"/>
      <w:r w:rsidRPr="00EF6866">
        <w:rPr>
          <w:rFonts w:ascii="Calibri" w:eastAsia="Times New Roman" w:hAnsi="Calibri" w:cs="Calibri"/>
          <w:color w:val="auto"/>
          <w:sz w:val="22"/>
          <w:szCs w:val="22"/>
          <w:u w:val="single"/>
          <w:lang w:eastAsia="el-GR" w:bidi="ar-SA"/>
        </w:rPr>
        <w:t xml:space="preserve"> και είναι κοστολογικά ισοδύναμο και εκφρασμένο σε άτομα πλήρους απασχόλησης.</w:t>
      </w:r>
    </w:p>
    <w:p w:rsidR="00B666D7" w:rsidRPr="00CE2DE7" w:rsidRDefault="00B666D7" w:rsidP="00B666D7">
      <w:pPr>
        <w:pStyle w:val="Default"/>
        <w:spacing w:after="120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u w:val="single"/>
          <w:lang w:eastAsia="el-GR" w:bidi="ar-SA"/>
        </w:rPr>
      </w:pPr>
      <w:r w:rsidRPr="00CE2DE7">
        <w:rPr>
          <w:rFonts w:asciiTheme="minorHAnsi" w:eastAsia="Times New Roman" w:hAnsiTheme="minorHAnsi" w:cstheme="minorHAnsi"/>
          <w:color w:val="auto"/>
          <w:sz w:val="22"/>
          <w:szCs w:val="22"/>
          <w:u w:val="single"/>
          <w:lang w:eastAsia="el-GR" w:bidi="ar-SA"/>
        </w:rPr>
        <w:t>Ο παραπάνω πίνακας συμπληρώνεται (χωρίς να τροποποιηθεί η μορφή του) από τους υποψήφιους αναδόχους, σύμφωνα με την κείμενη εργατική, ασφαλιστική και σχετική Νομοθεσία επί ποινή απαραδέκτου της προσφοράς προσκομίζοντας στο Φάκελο Οικονομικής Προσφοράς φωτοαντίγραφα της προαναφερόμενης Νομοθεσίας. Η τιμή για καθένα από τα πεδία του παραπάνω πίνακα θα είναι μια και μοναδική και θα αναλύεται επαρκώς και με σαφήνεια ο τρόπος-μέθοδος υπολογισμού-προσδιορισμού αυτής της τιμής αναλυτικά.</w:t>
      </w:r>
    </w:p>
    <w:p w:rsidR="00B666D7" w:rsidRPr="00CE2DE7" w:rsidRDefault="00B666D7" w:rsidP="00B666D7">
      <w:pPr>
        <w:pStyle w:val="Default"/>
        <w:spacing w:after="120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</w:pPr>
      <w:r w:rsidRPr="00CE2DE7"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  <w:t>Σύμφωνα με το άρθρο 68 του Ν.3863/2010 όπως έχει τροποποιηθεί με το άρθρο 22 του Ν.4144/2013, οι υποψήφιοι ανάδοχοι πρέπει, με ποινή αποκλεισμού, να εξειδικεύουν στην προσφορά τους, εκτός των άλλων, τα εξής:</w:t>
      </w:r>
    </w:p>
    <w:p w:rsidR="00B666D7" w:rsidRPr="00CE2DE7" w:rsidRDefault="00B666D7" w:rsidP="00B666D7">
      <w:pPr>
        <w:pStyle w:val="Default"/>
        <w:spacing w:after="120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</w:pPr>
      <w:r w:rsidRPr="00CE2DE7"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  <w:t xml:space="preserve">α) Τον αριθμό των εργαζομένων που θα απασχοληθούν στο έργο. </w:t>
      </w:r>
    </w:p>
    <w:p w:rsidR="00B666D7" w:rsidRPr="00CE2DE7" w:rsidRDefault="00B666D7" w:rsidP="00B666D7">
      <w:pPr>
        <w:pStyle w:val="Default"/>
        <w:spacing w:after="120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</w:pPr>
      <w:r w:rsidRPr="00CE2DE7"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  <w:t>β) Τις ημέρες και τις ώρες εργασίας.</w:t>
      </w:r>
    </w:p>
    <w:p w:rsidR="00B666D7" w:rsidRPr="00CE2DE7" w:rsidRDefault="00B666D7" w:rsidP="00B666D7">
      <w:pPr>
        <w:pStyle w:val="Default"/>
        <w:spacing w:after="120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</w:pPr>
      <w:r w:rsidRPr="00CE2DE7"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  <w:t>γ) Τη συλλογική σύμβαση εργασίας στην οποία τυχόν υπάγονται οι εργαζόμενοι καθώς και φωτοαντίγραφο αυτής.</w:t>
      </w:r>
    </w:p>
    <w:p w:rsidR="00B666D7" w:rsidRPr="00CE2DE7" w:rsidRDefault="00B666D7" w:rsidP="00B666D7">
      <w:pPr>
        <w:pStyle w:val="Default"/>
        <w:spacing w:after="120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</w:pPr>
      <w:r w:rsidRPr="00CE2DE7"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  <w:t>δ) Το ύψος του προϋπολογισμένου ποσού που αφορά τις πάσης φύσεως νόμιμες αποδοχές αυτών των εργαζομένων.</w:t>
      </w:r>
    </w:p>
    <w:p w:rsidR="00B666D7" w:rsidRPr="00CE2DE7" w:rsidRDefault="00B666D7" w:rsidP="00B666D7">
      <w:pPr>
        <w:pStyle w:val="Default"/>
        <w:spacing w:after="120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</w:pPr>
      <w:r w:rsidRPr="00CE2DE7"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  <w:lastRenderedPageBreak/>
        <w:t>ε) Το ύψος των ασφαλιστικών εισφορών με βάση τα προϋπολογισθέντα ποσά.</w:t>
      </w:r>
    </w:p>
    <w:p w:rsidR="00B666D7" w:rsidRPr="00CE2DE7" w:rsidRDefault="00B666D7" w:rsidP="00B666D7">
      <w:pPr>
        <w:pStyle w:val="Default"/>
        <w:spacing w:after="120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</w:pPr>
      <w:r w:rsidRPr="00CE2DE7">
        <w:rPr>
          <w:rFonts w:asciiTheme="minorHAnsi" w:eastAsia="Times New Roman" w:hAnsiTheme="minorHAnsi" w:cstheme="minorHAnsi"/>
          <w:color w:val="auto"/>
          <w:sz w:val="22"/>
          <w:szCs w:val="22"/>
          <w:lang w:eastAsia="el-GR" w:bidi="ar-SA"/>
        </w:rPr>
        <w:t>στ) Τα τετραγωνικά μέτρα καθαρισμού ανά άτομο, όταν πρόκειται για καθαρισμό χώρων.</w:t>
      </w:r>
    </w:p>
    <w:p w:rsidR="00000000" w:rsidRDefault="00B666D7"/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666D7"/>
    <w:rsid w:val="00B6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66D7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486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2022-12-08T10:12:00Z</dcterms:created>
  <dcterms:modified xsi:type="dcterms:W3CDTF">2022-12-08T10:12:00Z</dcterms:modified>
</cp:coreProperties>
</file>